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BEC" w:rsidRPr="004F109E" w:rsidRDefault="004F109E" w:rsidP="003D4432">
      <w:pPr>
        <w:rPr>
          <w:sz w:val="24"/>
          <w:szCs w:val="24"/>
        </w:rPr>
      </w:pPr>
      <w:r w:rsidRPr="004F109E">
        <w:rPr>
          <w:i/>
          <w:sz w:val="24"/>
          <w:szCs w:val="24"/>
        </w:rPr>
        <w:t>Radicalizing L</w:t>
      </w:r>
      <w:r w:rsidR="00A20DF7" w:rsidRPr="004F109E">
        <w:rPr>
          <w:i/>
          <w:sz w:val="24"/>
          <w:szCs w:val="24"/>
        </w:rPr>
        <w:t>earning</w:t>
      </w:r>
      <w:r>
        <w:rPr>
          <w:sz w:val="24"/>
          <w:szCs w:val="24"/>
        </w:rPr>
        <w:t>,</w:t>
      </w:r>
      <w:r w:rsidR="00A20DF7" w:rsidRPr="004F109E">
        <w:rPr>
          <w:sz w:val="24"/>
          <w:szCs w:val="24"/>
        </w:rPr>
        <w:t xml:space="preserve"> </w:t>
      </w:r>
      <w:r w:rsidRPr="004F109E">
        <w:rPr>
          <w:sz w:val="24"/>
          <w:szCs w:val="24"/>
        </w:rPr>
        <w:t>by Stephen D. Brookfield &amp; John D. Holst, Jossey-Bass Publisher, San Francisco, 2011, 262 pages.</w:t>
      </w:r>
    </w:p>
    <w:p w:rsidR="00AF3A6F" w:rsidRPr="000D6276" w:rsidRDefault="00A20DF7" w:rsidP="003D4432">
      <w:pPr>
        <w:spacing w:line="480" w:lineRule="auto"/>
        <w:rPr>
          <w:sz w:val="24"/>
          <w:szCs w:val="24"/>
        </w:rPr>
      </w:pPr>
      <w:r>
        <w:rPr>
          <w:sz w:val="24"/>
          <w:szCs w:val="24"/>
        </w:rPr>
        <w:t>This is</w:t>
      </w:r>
      <w:r w:rsidR="00AF3A6F">
        <w:rPr>
          <w:sz w:val="24"/>
          <w:szCs w:val="24"/>
        </w:rPr>
        <w:t xml:space="preserve"> very thoughtful and</w:t>
      </w:r>
      <w:r w:rsidR="00DE492D">
        <w:rPr>
          <w:sz w:val="24"/>
          <w:szCs w:val="24"/>
        </w:rPr>
        <w:t xml:space="preserve"> at</w:t>
      </w:r>
      <w:r w:rsidR="00AF3A6F">
        <w:rPr>
          <w:sz w:val="24"/>
          <w:szCs w:val="24"/>
        </w:rPr>
        <w:t xml:space="preserve"> times provocative</w:t>
      </w:r>
      <w:r w:rsidR="00DE492D">
        <w:rPr>
          <w:sz w:val="24"/>
          <w:szCs w:val="24"/>
        </w:rPr>
        <w:t xml:space="preserve"> book</w:t>
      </w:r>
      <w:r w:rsidR="00C023B1">
        <w:rPr>
          <w:sz w:val="24"/>
          <w:szCs w:val="24"/>
        </w:rPr>
        <w:t xml:space="preserve"> </w:t>
      </w:r>
      <w:r w:rsidR="00BC5870">
        <w:rPr>
          <w:sz w:val="24"/>
          <w:szCs w:val="24"/>
        </w:rPr>
        <w:t>introduces</w:t>
      </w:r>
      <w:r w:rsidR="00DE492D">
        <w:rPr>
          <w:sz w:val="24"/>
          <w:szCs w:val="24"/>
        </w:rPr>
        <w:t xml:space="preserve"> </w:t>
      </w:r>
      <w:r>
        <w:rPr>
          <w:sz w:val="24"/>
          <w:szCs w:val="24"/>
        </w:rPr>
        <w:t>a “radical” perspective</w:t>
      </w:r>
      <w:r w:rsidR="000D6276">
        <w:rPr>
          <w:sz w:val="24"/>
          <w:szCs w:val="24"/>
        </w:rPr>
        <w:t xml:space="preserve"> of learning</w:t>
      </w:r>
      <w:r>
        <w:rPr>
          <w:sz w:val="24"/>
          <w:szCs w:val="24"/>
        </w:rPr>
        <w:t xml:space="preserve"> to the field of adult education. Radical in the</w:t>
      </w:r>
      <w:r w:rsidR="00AF3A6F">
        <w:rPr>
          <w:sz w:val="24"/>
          <w:szCs w:val="24"/>
        </w:rPr>
        <w:t xml:space="preserve"> sense of </w:t>
      </w:r>
      <w:r w:rsidR="004F109E">
        <w:rPr>
          <w:sz w:val="24"/>
          <w:szCs w:val="24"/>
        </w:rPr>
        <w:t>educating adults that is</w:t>
      </w:r>
      <w:r>
        <w:rPr>
          <w:sz w:val="24"/>
          <w:szCs w:val="24"/>
        </w:rPr>
        <w:t xml:space="preserve"> “concerned with organizing education for and encouraging learning about the creation of democracy in political, cultural, and economic spheres” (p. 4).</w:t>
      </w:r>
      <w:r w:rsidR="00C023B1">
        <w:rPr>
          <w:sz w:val="24"/>
          <w:szCs w:val="24"/>
        </w:rPr>
        <w:t xml:space="preserve"> </w:t>
      </w:r>
      <w:r w:rsidR="006E14A2">
        <w:rPr>
          <w:sz w:val="24"/>
          <w:szCs w:val="24"/>
        </w:rPr>
        <w:t xml:space="preserve"> It is heavily influenced by the work of </w:t>
      </w:r>
      <w:r w:rsidR="006578FA">
        <w:rPr>
          <w:sz w:val="24"/>
          <w:szCs w:val="24"/>
        </w:rPr>
        <w:t xml:space="preserve">Gramsci, </w:t>
      </w:r>
      <w:r w:rsidR="006E14A2">
        <w:rPr>
          <w:sz w:val="24"/>
          <w:szCs w:val="24"/>
        </w:rPr>
        <w:t>Marcuse and</w:t>
      </w:r>
      <w:r w:rsidR="00C6044D">
        <w:rPr>
          <w:sz w:val="24"/>
          <w:szCs w:val="24"/>
        </w:rPr>
        <w:t xml:space="preserve"> other</w:t>
      </w:r>
      <w:r w:rsidR="006E14A2">
        <w:rPr>
          <w:sz w:val="24"/>
          <w:szCs w:val="24"/>
        </w:rPr>
        <w:t xml:space="preserve"> “radical educators” such as Che </w:t>
      </w:r>
      <w:r w:rsidR="003F3941">
        <w:rPr>
          <w:sz w:val="24"/>
          <w:szCs w:val="24"/>
        </w:rPr>
        <w:t>Guevara, Nelson Mandela, and Paul Robeson.</w:t>
      </w:r>
      <w:r w:rsidR="006578FA">
        <w:rPr>
          <w:sz w:val="24"/>
          <w:szCs w:val="24"/>
        </w:rPr>
        <w:t xml:space="preserve"> </w:t>
      </w:r>
      <w:r w:rsidR="00026402">
        <w:rPr>
          <w:sz w:val="24"/>
          <w:szCs w:val="24"/>
        </w:rPr>
        <w:t>The</w:t>
      </w:r>
      <w:r w:rsidR="006578FA">
        <w:rPr>
          <w:sz w:val="24"/>
          <w:szCs w:val="24"/>
        </w:rPr>
        <w:t xml:space="preserve"> book</w:t>
      </w:r>
      <w:r w:rsidR="00BC5870">
        <w:rPr>
          <w:sz w:val="24"/>
          <w:szCs w:val="24"/>
        </w:rPr>
        <w:t xml:space="preserve"> seems to be a natural </w:t>
      </w:r>
      <w:r w:rsidR="00C6044D">
        <w:rPr>
          <w:sz w:val="24"/>
          <w:szCs w:val="24"/>
        </w:rPr>
        <w:t>spin off of</w:t>
      </w:r>
      <w:r w:rsidR="000D6276">
        <w:rPr>
          <w:sz w:val="24"/>
          <w:szCs w:val="24"/>
        </w:rPr>
        <w:t xml:space="preserve"> two earlier works by Brookfield and others, including </w:t>
      </w:r>
      <w:r w:rsidR="000D6276">
        <w:rPr>
          <w:i/>
          <w:sz w:val="24"/>
          <w:szCs w:val="24"/>
        </w:rPr>
        <w:t>The Power of Critical Theory</w:t>
      </w:r>
      <w:r w:rsidR="000D6276">
        <w:rPr>
          <w:sz w:val="24"/>
          <w:szCs w:val="24"/>
        </w:rPr>
        <w:t xml:space="preserve"> (2004) and </w:t>
      </w:r>
      <w:r w:rsidR="000D6276">
        <w:rPr>
          <w:i/>
          <w:sz w:val="24"/>
          <w:szCs w:val="24"/>
        </w:rPr>
        <w:t>Learning as a Way of Leading: Lessons for the Struggle of Social Justice</w:t>
      </w:r>
      <w:r w:rsidR="000D6276">
        <w:rPr>
          <w:sz w:val="24"/>
          <w:szCs w:val="24"/>
        </w:rPr>
        <w:t xml:space="preserve"> (Preskill &amp; Brookfield, 2008).</w:t>
      </w:r>
    </w:p>
    <w:p w:rsidR="00A0065F" w:rsidRDefault="00DE492D" w:rsidP="003D4432">
      <w:pPr>
        <w:spacing w:line="480" w:lineRule="auto"/>
        <w:rPr>
          <w:sz w:val="24"/>
          <w:szCs w:val="24"/>
        </w:rPr>
      </w:pPr>
      <w:r>
        <w:rPr>
          <w:sz w:val="24"/>
          <w:szCs w:val="24"/>
        </w:rPr>
        <w:t xml:space="preserve">Essentially, </w:t>
      </w:r>
      <w:r w:rsidR="0006362D">
        <w:rPr>
          <w:sz w:val="24"/>
          <w:szCs w:val="24"/>
        </w:rPr>
        <w:t>the goal of a radical practice is the “deliberate and intentional attempt to help people critique capitalist ideology, envision a truly democratic future, and learn socialist practices” (p. 109)</w:t>
      </w:r>
      <w:r w:rsidR="00964176">
        <w:rPr>
          <w:sz w:val="24"/>
          <w:szCs w:val="24"/>
        </w:rPr>
        <w:t xml:space="preserve"> within a context of shared responsibility for ensuring basic survival needs for everyone, and fostering, fairness, creativity, and, inclusion. </w:t>
      </w:r>
      <w:r w:rsidR="000D6276">
        <w:rPr>
          <w:sz w:val="24"/>
          <w:szCs w:val="24"/>
        </w:rPr>
        <w:t>T</w:t>
      </w:r>
      <w:r w:rsidR="003A22B1">
        <w:rPr>
          <w:sz w:val="24"/>
          <w:szCs w:val="24"/>
        </w:rPr>
        <w:t>he book</w:t>
      </w:r>
      <w:r>
        <w:rPr>
          <w:sz w:val="24"/>
          <w:szCs w:val="24"/>
        </w:rPr>
        <w:t xml:space="preserve"> </w:t>
      </w:r>
      <w:r w:rsidR="00964176">
        <w:rPr>
          <w:sz w:val="24"/>
          <w:szCs w:val="24"/>
        </w:rPr>
        <w:t xml:space="preserve">approaches this task from a </w:t>
      </w:r>
      <w:r>
        <w:rPr>
          <w:sz w:val="24"/>
          <w:szCs w:val="24"/>
        </w:rPr>
        <w:t>pragmatic</w:t>
      </w:r>
      <w:r w:rsidR="0083105C">
        <w:rPr>
          <w:sz w:val="24"/>
          <w:szCs w:val="24"/>
        </w:rPr>
        <w:t xml:space="preserve"> and somewhat dispassionate</w:t>
      </w:r>
      <w:r w:rsidR="008F449E">
        <w:rPr>
          <w:sz w:val="24"/>
          <w:szCs w:val="24"/>
        </w:rPr>
        <w:t xml:space="preserve"> </w:t>
      </w:r>
      <w:r w:rsidR="00026402">
        <w:rPr>
          <w:sz w:val="24"/>
          <w:szCs w:val="24"/>
        </w:rPr>
        <w:t xml:space="preserve">perspective where chapters </w:t>
      </w:r>
      <w:r w:rsidR="00BB7316">
        <w:rPr>
          <w:sz w:val="24"/>
          <w:szCs w:val="24"/>
        </w:rPr>
        <w:t>are organized within a traditional perspective of</w:t>
      </w:r>
      <w:r w:rsidR="00026402">
        <w:rPr>
          <w:sz w:val="24"/>
          <w:szCs w:val="24"/>
        </w:rPr>
        <w:t xml:space="preserve"> the field</w:t>
      </w:r>
      <w:r w:rsidR="00964176">
        <w:rPr>
          <w:sz w:val="24"/>
          <w:szCs w:val="24"/>
        </w:rPr>
        <w:t xml:space="preserve"> inclusive of adult learning, adult development, training, program planning, and teaching adults. </w:t>
      </w:r>
      <w:r w:rsidR="00AC64E9">
        <w:rPr>
          <w:sz w:val="24"/>
          <w:szCs w:val="24"/>
        </w:rPr>
        <w:t xml:space="preserve">However, there are exceptions, such as the chapter about the aesthetic dimensions of learning. Drawing heavily on the work of Marcuse and others, the authors discuss the role of aesthetics (art, music, theatre) in social movements, such as sounding warnings both as a means to solidify and fostering attention; a means for claiming empowerment; and affirming pride, to mention a few. In addition, their use of authentic examples help bring aesthetics to life, </w:t>
      </w:r>
      <w:r w:rsidR="00BB7316">
        <w:rPr>
          <w:sz w:val="24"/>
          <w:szCs w:val="24"/>
        </w:rPr>
        <w:t>by including Augusto Boal’s work about</w:t>
      </w:r>
      <w:r w:rsidR="00AC64E9">
        <w:rPr>
          <w:sz w:val="24"/>
          <w:szCs w:val="24"/>
        </w:rPr>
        <w:t xml:space="preserve"> the theater of oppressed and the use of the documentary </w:t>
      </w:r>
      <w:r w:rsidR="00AC64E9">
        <w:rPr>
          <w:i/>
          <w:sz w:val="24"/>
          <w:szCs w:val="24"/>
        </w:rPr>
        <w:t>Amandla!</w:t>
      </w:r>
      <w:r w:rsidR="00AC64E9">
        <w:rPr>
          <w:sz w:val="24"/>
          <w:szCs w:val="24"/>
        </w:rPr>
        <w:t xml:space="preserve"> revealing the role of music in the South African struggle against apartheid. </w:t>
      </w:r>
      <w:r w:rsidR="00BB7316">
        <w:rPr>
          <w:sz w:val="24"/>
          <w:szCs w:val="24"/>
        </w:rPr>
        <w:t>In this</w:t>
      </w:r>
      <w:r w:rsidR="00AC64E9">
        <w:rPr>
          <w:sz w:val="24"/>
          <w:szCs w:val="24"/>
        </w:rPr>
        <w:t xml:space="preserve"> chapter I found myself taking notes about creative teaching resources for different adult education courses.</w:t>
      </w:r>
    </w:p>
    <w:p w:rsidR="0083105C" w:rsidRDefault="00DE492D" w:rsidP="003D4432">
      <w:pPr>
        <w:spacing w:line="480" w:lineRule="auto"/>
        <w:rPr>
          <w:sz w:val="24"/>
          <w:szCs w:val="24"/>
        </w:rPr>
      </w:pPr>
      <w:r>
        <w:rPr>
          <w:sz w:val="24"/>
          <w:szCs w:val="24"/>
        </w:rPr>
        <w:t>One of the most interesting</w:t>
      </w:r>
      <w:r w:rsidR="00157AF7">
        <w:rPr>
          <w:sz w:val="24"/>
          <w:szCs w:val="24"/>
        </w:rPr>
        <w:t xml:space="preserve"> and likely controversial</w:t>
      </w:r>
      <w:r>
        <w:rPr>
          <w:sz w:val="24"/>
          <w:szCs w:val="24"/>
        </w:rPr>
        <w:t xml:space="preserve"> </w:t>
      </w:r>
      <w:r w:rsidR="00AC64E9">
        <w:rPr>
          <w:sz w:val="24"/>
          <w:szCs w:val="24"/>
        </w:rPr>
        <w:t>discussions is found in the chapter the</w:t>
      </w:r>
      <w:r>
        <w:rPr>
          <w:sz w:val="24"/>
          <w:szCs w:val="24"/>
        </w:rPr>
        <w:t xml:space="preserve"> </w:t>
      </w:r>
      <w:r w:rsidR="00157AF7">
        <w:rPr>
          <w:i/>
          <w:sz w:val="24"/>
          <w:szCs w:val="24"/>
        </w:rPr>
        <w:t>Teaching of Adults</w:t>
      </w:r>
      <w:r w:rsidR="00157AF7">
        <w:rPr>
          <w:sz w:val="24"/>
          <w:szCs w:val="24"/>
        </w:rPr>
        <w:t>, whic</w:t>
      </w:r>
      <w:r w:rsidR="007D0B68">
        <w:rPr>
          <w:sz w:val="24"/>
          <w:szCs w:val="24"/>
        </w:rPr>
        <w:t>h attempts to get at the nitty-</w:t>
      </w:r>
      <w:r w:rsidR="00157AF7">
        <w:rPr>
          <w:sz w:val="24"/>
          <w:szCs w:val="24"/>
        </w:rPr>
        <w:t xml:space="preserve">gritty work of </w:t>
      </w:r>
      <w:r w:rsidR="000F2D48">
        <w:rPr>
          <w:sz w:val="24"/>
          <w:szCs w:val="24"/>
        </w:rPr>
        <w:t>instructing</w:t>
      </w:r>
      <w:r w:rsidR="00157AF7">
        <w:rPr>
          <w:sz w:val="24"/>
          <w:szCs w:val="24"/>
        </w:rPr>
        <w:t xml:space="preserve"> from a radical perspective.</w:t>
      </w:r>
      <w:r w:rsidR="000F2D48">
        <w:rPr>
          <w:sz w:val="24"/>
          <w:szCs w:val="24"/>
        </w:rPr>
        <w:t xml:space="preserve"> If this chapter is read superficially, the reader will </w:t>
      </w:r>
      <w:r w:rsidR="001C1443">
        <w:rPr>
          <w:sz w:val="24"/>
          <w:szCs w:val="24"/>
        </w:rPr>
        <w:t>leave with some general common-</w:t>
      </w:r>
      <w:r w:rsidR="0006362D">
        <w:rPr>
          <w:sz w:val="24"/>
          <w:szCs w:val="24"/>
        </w:rPr>
        <w:t>sense features,</w:t>
      </w:r>
      <w:r w:rsidR="000F2D48">
        <w:rPr>
          <w:sz w:val="24"/>
          <w:szCs w:val="24"/>
        </w:rPr>
        <w:t xml:space="preserve"> that</w:t>
      </w:r>
      <w:r w:rsidR="00242E06">
        <w:rPr>
          <w:sz w:val="24"/>
          <w:szCs w:val="24"/>
        </w:rPr>
        <w:t xml:space="preserve"> inform</w:t>
      </w:r>
      <w:r w:rsidR="000F2D48">
        <w:rPr>
          <w:sz w:val="24"/>
          <w:szCs w:val="24"/>
        </w:rPr>
        <w:t xml:space="preserve"> </w:t>
      </w:r>
      <w:r w:rsidR="00242E06">
        <w:rPr>
          <w:sz w:val="24"/>
          <w:szCs w:val="24"/>
        </w:rPr>
        <w:t>a</w:t>
      </w:r>
      <w:r w:rsidR="000F2D48">
        <w:rPr>
          <w:sz w:val="24"/>
          <w:szCs w:val="24"/>
        </w:rPr>
        <w:t xml:space="preserve"> radical practice, such</w:t>
      </w:r>
      <w:r w:rsidR="0006362D">
        <w:rPr>
          <w:sz w:val="24"/>
          <w:szCs w:val="24"/>
        </w:rPr>
        <w:t xml:space="preserve"> as</w:t>
      </w:r>
      <w:r w:rsidR="00C6044D">
        <w:rPr>
          <w:sz w:val="24"/>
          <w:szCs w:val="24"/>
        </w:rPr>
        <w:t>, for example,</w:t>
      </w:r>
      <w:r w:rsidR="000F2D48">
        <w:rPr>
          <w:sz w:val="24"/>
          <w:szCs w:val="24"/>
        </w:rPr>
        <w:t xml:space="preserve"> the importance of illuminating power and hegemony; ways to create a more democratic socialist society; </w:t>
      </w:r>
      <w:r w:rsidR="00C6044D">
        <w:rPr>
          <w:sz w:val="24"/>
          <w:szCs w:val="24"/>
        </w:rPr>
        <w:t xml:space="preserve">and </w:t>
      </w:r>
      <w:r w:rsidR="000F2D48">
        <w:rPr>
          <w:sz w:val="24"/>
          <w:szCs w:val="24"/>
        </w:rPr>
        <w:t>recognizing that teaching is informed by particular struggles</w:t>
      </w:r>
      <w:r w:rsidR="00C6044D">
        <w:rPr>
          <w:sz w:val="24"/>
          <w:szCs w:val="24"/>
        </w:rPr>
        <w:t>.</w:t>
      </w:r>
      <w:r w:rsidR="0006362D">
        <w:rPr>
          <w:sz w:val="24"/>
          <w:szCs w:val="24"/>
        </w:rPr>
        <w:t xml:space="preserve"> </w:t>
      </w:r>
      <w:r w:rsidR="00964176">
        <w:rPr>
          <w:sz w:val="24"/>
          <w:szCs w:val="24"/>
        </w:rPr>
        <w:t xml:space="preserve">Although </w:t>
      </w:r>
      <w:r w:rsidR="001C1443">
        <w:rPr>
          <w:sz w:val="24"/>
          <w:szCs w:val="24"/>
        </w:rPr>
        <w:t>informative</w:t>
      </w:r>
      <w:r w:rsidR="006578FA">
        <w:rPr>
          <w:sz w:val="24"/>
          <w:szCs w:val="24"/>
        </w:rPr>
        <w:t>,</w:t>
      </w:r>
      <w:r w:rsidR="007D0B68">
        <w:rPr>
          <w:sz w:val="24"/>
          <w:szCs w:val="24"/>
        </w:rPr>
        <w:t xml:space="preserve"> </w:t>
      </w:r>
      <w:r w:rsidR="00E9379D">
        <w:rPr>
          <w:sz w:val="24"/>
          <w:szCs w:val="24"/>
        </w:rPr>
        <w:t>more interesting is</w:t>
      </w:r>
      <w:r w:rsidR="00AC64E9">
        <w:rPr>
          <w:sz w:val="24"/>
          <w:szCs w:val="24"/>
        </w:rPr>
        <w:t xml:space="preserve"> the</w:t>
      </w:r>
      <w:r w:rsidR="0006362D">
        <w:rPr>
          <w:sz w:val="24"/>
          <w:szCs w:val="24"/>
        </w:rPr>
        <w:t xml:space="preserve"> implicit messag</w:t>
      </w:r>
      <w:r w:rsidR="001C1443">
        <w:rPr>
          <w:sz w:val="24"/>
          <w:szCs w:val="24"/>
        </w:rPr>
        <w:t xml:space="preserve">e </w:t>
      </w:r>
      <w:r w:rsidR="00BB7316">
        <w:rPr>
          <w:sz w:val="24"/>
          <w:szCs w:val="24"/>
        </w:rPr>
        <w:t>of the author’s</w:t>
      </w:r>
      <w:r w:rsidR="0006362D">
        <w:rPr>
          <w:sz w:val="24"/>
          <w:szCs w:val="24"/>
        </w:rPr>
        <w:t xml:space="preserve"> middle road </w:t>
      </w:r>
      <w:r w:rsidR="00AC64E9">
        <w:rPr>
          <w:sz w:val="24"/>
          <w:szCs w:val="24"/>
        </w:rPr>
        <w:t>approach to a</w:t>
      </w:r>
      <w:r w:rsidR="006578FA">
        <w:rPr>
          <w:sz w:val="24"/>
          <w:szCs w:val="24"/>
        </w:rPr>
        <w:t xml:space="preserve"> radical</w:t>
      </w:r>
      <w:r w:rsidR="0006362D">
        <w:rPr>
          <w:sz w:val="24"/>
          <w:szCs w:val="24"/>
        </w:rPr>
        <w:t xml:space="preserve"> practice. For example, </w:t>
      </w:r>
      <w:r w:rsidR="00026402">
        <w:rPr>
          <w:sz w:val="24"/>
          <w:szCs w:val="24"/>
        </w:rPr>
        <w:t>the authors</w:t>
      </w:r>
      <w:r w:rsidR="00C6044D">
        <w:rPr>
          <w:sz w:val="24"/>
          <w:szCs w:val="24"/>
        </w:rPr>
        <w:t xml:space="preserve"> state that </w:t>
      </w:r>
      <w:r w:rsidR="0006362D">
        <w:rPr>
          <w:sz w:val="24"/>
          <w:szCs w:val="24"/>
        </w:rPr>
        <w:t>all teaching approach</w:t>
      </w:r>
      <w:r w:rsidR="002B0B4C">
        <w:rPr>
          <w:sz w:val="24"/>
          <w:szCs w:val="24"/>
        </w:rPr>
        <w:t>es</w:t>
      </w:r>
      <w:r w:rsidR="0006362D">
        <w:rPr>
          <w:sz w:val="24"/>
          <w:szCs w:val="24"/>
        </w:rPr>
        <w:t xml:space="preserve"> are ap</w:t>
      </w:r>
      <w:r w:rsidR="00791939">
        <w:rPr>
          <w:sz w:val="24"/>
          <w:szCs w:val="24"/>
        </w:rPr>
        <w:t>propriate, dependent on context</w:t>
      </w:r>
      <w:r w:rsidR="00C6044D">
        <w:rPr>
          <w:sz w:val="24"/>
          <w:szCs w:val="24"/>
        </w:rPr>
        <w:t>. This perspective</w:t>
      </w:r>
      <w:r w:rsidR="0006362D">
        <w:rPr>
          <w:sz w:val="24"/>
          <w:szCs w:val="24"/>
        </w:rPr>
        <w:t xml:space="preserve"> neuters p</w:t>
      </w:r>
      <w:r w:rsidR="00242E06">
        <w:rPr>
          <w:sz w:val="24"/>
          <w:szCs w:val="24"/>
        </w:rPr>
        <w:t xml:space="preserve">ractice </w:t>
      </w:r>
      <w:r w:rsidR="00E9379D">
        <w:rPr>
          <w:sz w:val="24"/>
          <w:szCs w:val="24"/>
        </w:rPr>
        <w:t xml:space="preserve">offering a </w:t>
      </w:r>
      <w:r w:rsidR="00C019EE">
        <w:rPr>
          <w:sz w:val="24"/>
          <w:szCs w:val="24"/>
        </w:rPr>
        <w:t xml:space="preserve">neutral perspective </w:t>
      </w:r>
      <w:r w:rsidR="002B0B4C">
        <w:rPr>
          <w:sz w:val="24"/>
          <w:szCs w:val="24"/>
        </w:rPr>
        <w:t xml:space="preserve">overlooking </w:t>
      </w:r>
      <w:r w:rsidR="00026402">
        <w:rPr>
          <w:sz w:val="24"/>
          <w:szCs w:val="24"/>
        </w:rPr>
        <w:t>teaching practices unique</w:t>
      </w:r>
      <w:r w:rsidR="007D0B68">
        <w:rPr>
          <w:sz w:val="24"/>
          <w:szCs w:val="24"/>
        </w:rPr>
        <w:t xml:space="preserve"> epistemological</w:t>
      </w:r>
      <w:r w:rsidR="0083105C">
        <w:rPr>
          <w:sz w:val="24"/>
          <w:szCs w:val="24"/>
        </w:rPr>
        <w:t xml:space="preserve"> foundations</w:t>
      </w:r>
      <w:r w:rsidR="007D0B68">
        <w:rPr>
          <w:sz w:val="24"/>
          <w:szCs w:val="24"/>
        </w:rPr>
        <w:t>. And then at the same time they state that the teachers need to “subvert modes of teaching that are hierarchical, compartmentalized, competitive and individualistic” (p. 108).</w:t>
      </w:r>
      <w:r w:rsidR="001C1443">
        <w:rPr>
          <w:sz w:val="24"/>
          <w:szCs w:val="24"/>
        </w:rPr>
        <w:t xml:space="preserve"> </w:t>
      </w:r>
      <w:r w:rsidR="00BB7316">
        <w:rPr>
          <w:sz w:val="24"/>
          <w:szCs w:val="24"/>
        </w:rPr>
        <w:t xml:space="preserve">The </w:t>
      </w:r>
      <w:r w:rsidR="009F0E6A">
        <w:rPr>
          <w:sz w:val="24"/>
          <w:szCs w:val="24"/>
        </w:rPr>
        <w:t>triumph</w:t>
      </w:r>
      <w:r w:rsidR="001C1443">
        <w:rPr>
          <w:sz w:val="24"/>
          <w:szCs w:val="24"/>
        </w:rPr>
        <w:t xml:space="preserve"> of this book is that it takes an </w:t>
      </w:r>
      <w:r w:rsidR="00C019EE">
        <w:rPr>
          <w:sz w:val="24"/>
          <w:szCs w:val="24"/>
        </w:rPr>
        <w:t>unwavering position about</w:t>
      </w:r>
      <w:r w:rsidR="009F0E6A">
        <w:rPr>
          <w:sz w:val="24"/>
          <w:szCs w:val="24"/>
        </w:rPr>
        <w:t xml:space="preserve"> the purpose of adult education, that of confronting a capitalist ideology and fos</w:t>
      </w:r>
      <w:r w:rsidR="00A709DD">
        <w:rPr>
          <w:sz w:val="24"/>
          <w:szCs w:val="24"/>
        </w:rPr>
        <w:t>tering socialist democracy, therefore</w:t>
      </w:r>
      <w:r w:rsidR="009F0E6A">
        <w:rPr>
          <w:sz w:val="24"/>
          <w:szCs w:val="24"/>
        </w:rPr>
        <w:t xml:space="preserve"> it should do the same with practice.  </w:t>
      </w:r>
    </w:p>
    <w:p w:rsidR="009F0E6A" w:rsidRDefault="002B0B4C" w:rsidP="003D4432">
      <w:pPr>
        <w:spacing w:line="480" w:lineRule="auto"/>
        <w:rPr>
          <w:sz w:val="24"/>
          <w:szCs w:val="24"/>
        </w:rPr>
      </w:pPr>
      <w:r>
        <w:rPr>
          <w:sz w:val="24"/>
          <w:szCs w:val="24"/>
        </w:rPr>
        <w:t>Teaching with an activist agenda</w:t>
      </w:r>
      <w:r w:rsidR="009F0E6A">
        <w:rPr>
          <w:sz w:val="24"/>
          <w:szCs w:val="24"/>
        </w:rPr>
        <w:t xml:space="preserve"> becomes even more interesting when the authors </w:t>
      </w:r>
      <w:r>
        <w:rPr>
          <w:sz w:val="24"/>
          <w:szCs w:val="24"/>
        </w:rPr>
        <w:t>start to question</w:t>
      </w:r>
      <w:r w:rsidR="000744B2">
        <w:rPr>
          <w:sz w:val="24"/>
          <w:szCs w:val="24"/>
        </w:rPr>
        <w:t xml:space="preserve"> a core approach, long associated with consciousness raising—</w:t>
      </w:r>
      <w:r w:rsidR="00AC64E9">
        <w:rPr>
          <w:sz w:val="24"/>
          <w:szCs w:val="24"/>
        </w:rPr>
        <w:t>learner</w:t>
      </w:r>
      <w:r>
        <w:rPr>
          <w:sz w:val="24"/>
          <w:szCs w:val="24"/>
        </w:rPr>
        <w:t xml:space="preserve">-centered </w:t>
      </w:r>
      <w:r w:rsidR="00AC64E9">
        <w:rPr>
          <w:sz w:val="24"/>
          <w:szCs w:val="24"/>
        </w:rPr>
        <w:t>teaching</w:t>
      </w:r>
      <w:r>
        <w:rPr>
          <w:sz w:val="24"/>
          <w:szCs w:val="24"/>
        </w:rPr>
        <w:t xml:space="preserve"> as means to foster social change. </w:t>
      </w:r>
      <w:r w:rsidR="009F0E6A">
        <w:rPr>
          <w:sz w:val="24"/>
          <w:szCs w:val="24"/>
        </w:rPr>
        <w:t xml:space="preserve"> </w:t>
      </w:r>
      <w:r>
        <w:rPr>
          <w:sz w:val="24"/>
          <w:szCs w:val="24"/>
        </w:rPr>
        <w:t xml:space="preserve">To address the students lack of </w:t>
      </w:r>
      <w:r w:rsidR="00AA2EF4">
        <w:rPr>
          <w:sz w:val="24"/>
          <w:szCs w:val="24"/>
        </w:rPr>
        <w:t xml:space="preserve">initial </w:t>
      </w:r>
      <w:r>
        <w:rPr>
          <w:sz w:val="24"/>
          <w:szCs w:val="24"/>
        </w:rPr>
        <w:t>experience</w:t>
      </w:r>
      <w:r w:rsidR="00AA2EF4">
        <w:rPr>
          <w:sz w:val="24"/>
          <w:szCs w:val="24"/>
        </w:rPr>
        <w:t xml:space="preserve"> with socialist democracy </w:t>
      </w:r>
      <w:r w:rsidR="000744B2">
        <w:rPr>
          <w:sz w:val="24"/>
          <w:szCs w:val="24"/>
        </w:rPr>
        <w:t xml:space="preserve">the </w:t>
      </w:r>
      <w:r w:rsidR="00AC64E9">
        <w:rPr>
          <w:sz w:val="24"/>
          <w:szCs w:val="24"/>
        </w:rPr>
        <w:t>educator is to use</w:t>
      </w:r>
      <w:r w:rsidR="009F0E6A">
        <w:rPr>
          <w:sz w:val="24"/>
          <w:szCs w:val="24"/>
        </w:rPr>
        <w:t xml:space="preserve"> </w:t>
      </w:r>
      <w:r w:rsidR="000744B2">
        <w:rPr>
          <w:sz w:val="24"/>
          <w:szCs w:val="24"/>
        </w:rPr>
        <w:t>“</w:t>
      </w:r>
      <w:r w:rsidR="009F0E6A">
        <w:rPr>
          <w:sz w:val="24"/>
          <w:szCs w:val="24"/>
        </w:rPr>
        <w:t>her power to force students to learn about the full range of alternatives” (p. 117) breaking them of a</w:t>
      </w:r>
      <w:r w:rsidR="006578FA">
        <w:rPr>
          <w:sz w:val="24"/>
          <w:szCs w:val="24"/>
        </w:rPr>
        <w:t xml:space="preserve"> false conscious, reflective of a</w:t>
      </w:r>
      <w:r w:rsidR="009F0E6A">
        <w:rPr>
          <w:sz w:val="24"/>
          <w:szCs w:val="24"/>
        </w:rPr>
        <w:t xml:space="preserve"> political detoxification, </w:t>
      </w:r>
      <w:r w:rsidR="00242E06">
        <w:rPr>
          <w:sz w:val="24"/>
          <w:szCs w:val="24"/>
        </w:rPr>
        <w:t>and only then can</w:t>
      </w:r>
      <w:r w:rsidR="009F0E6A">
        <w:rPr>
          <w:sz w:val="24"/>
          <w:szCs w:val="24"/>
        </w:rPr>
        <w:t xml:space="preserve"> “authentic democratic negotiation of curriculum and evaluation can begin” (p. 117). </w:t>
      </w:r>
      <w:r w:rsidR="006578FA">
        <w:rPr>
          <w:sz w:val="24"/>
          <w:szCs w:val="24"/>
        </w:rPr>
        <w:t xml:space="preserve"> Drawing on Gramsci, the activist educator is</w:t>
      </w:r>
      <w:r w:rsidR="000744B2">
        <w:rPr>
          <w:sz w:val="24"/>
          <w:szCs w:val="24"/>
        </w:rPr>
        <w:t xml:space="preserve"> seem as</w:t>
      </w:r>
      <w:r w:rsidR="00AC64E9">
        <w:rPr>
          <w:sz w:val="24"/>
          <w:szCs w:val="24"/>
        </w:rPr>
        <w:t xml:space="preserve"> a persuader and ironically</w:t>
      </w:r>
      <w:r w:rsidR="00026402">
        <w:rPr>
          <w:sz w:val="24"/>
          <w:szCs w:val="24"/>
        </w:rPr>
        <w:t xml:space="preserve"> is encouraged to use</w:t>
      </w:r>
      <w:r w:rsidR="00C905EE">
        <w:rPr>
          <w:sz w:val="24"/>
          <w:szCs w:val="24"/>
        </w:rPr>
        <w:t xml:space="preserve"> their</w:t>
      </w:r>
      <w:r w:rsidR="006578FA">
        <w:rPr>
          <w:sz w:val="24"/>
          <w:szCs w:val="24"/>
        </w:rPr>
        <w:t xml:space="preserve"> authority and power to </w:t>
      </w:r>
      <w:r w:rsidR="00C905EE" w:rsidRPr="00C905EE">
        <w:rPr>
          <w:sz w:val="24"/>
          <w:szCs w:val="24"/>
        </w:rPr>
        <w:t>indoctrinate</w:t>
      </w:r>
      <w:r w:rsidR="006578FA">
        <w:rPr>
          <w:sz w:val="24"/>
          <w:szCs w:val="24"/>
        </w:rPr>
        <w:t xml:space="preserve"> learners about a critical theory. </w:t>
      </w:r>
      <w:r w:rsidR="004432AE">
        <w:rPr>
          <w:sz w:val="24"/>
          <w:szCs w:val="24"/>
        </w:rPr>
        <w:t xml:space="preserve"> </w:t>
      </w:r>
    </w:p>
    <w:p w:rsidR="006578FA" w:rsidRDefault="00000A0B" w:rsidP="003D4432">
      <w:pPr>
        <w:spacing w:line="480" w:lineRule="auto"/>
        <w:rPr>
          <w:sz w:val="24"/>
          <w:szCs w:val="24"/>
        </w:rPr>
      </w:pPr>
      <w:r>
        <w:rPr>
          <w:sz w:val="24"/>
          <w:szCs w:val="24"/>
        </w:rPr>
        <w:t xml:space="preserve">A great strength of this book is that </w:t>
      </w:r>
      <w:r w:rsidR="00C94953">
        <w:rPr>
          <w:sz w:val="24"/>
          <w:szCs w:val="24"/>
        </w:rPr>
        <w:t xml:space="preserve">it </w:t>
      </w:r>
      <w:r>
        <w:rPr>
          <w:sz w:val="24"/>
          <w:szCs w:val="24"/>
        </w:rPr>
        <w:t>is c</w:t>
      </w:r>
      <w:r w:rsidR="00C94953">
        <w:rPr>
          <w:sz w:val="24"/>
          <w:szCs w:val="24"/>
        </w:rPr>
        <w:t>h</w:t>
      </w:r>
      <w:r>
        <w:rPr>
          <w:sz w:val="24"/>
          <w:szCs w:val="24"/>
        </w:rPr>
        <w:t>ock full of example</w:t>
      </w:r>
      <w:r w:rsidR="007604B8">
        <w:rPr>
          <w:sz w:val="24"/>
          <w:szCs w:val="24"/>
        </w:rPr>
        <w:t>s of social movements</w:t>
      </w:r>
      <w:r w:rsidR="00152063">
        <w:rPr>
          <w:sz w:val="24"/>
          <w:szCs w:val="24"/>
        </w:rPr>
        <w:t xml:space="preserve"> (</w:t>
      </w:r>
      <w:r w:rsidR="008F449E">
        <w:rPr>
          <w:sz w:val="24"/>
          <w:szCs w:val="24"/>
        </w:rPr>
        <w:t xml:space="preserve">e.g., </w:t>
      </w:r>
      <w:r w:rsidR="00E9526A">
        <w:rPr>
          <w:sz w:val="24"/>
          <w:szCs w:val="24"/>
        </w:rPr>
        <w:t>the role of the ANC in confronting apartheid in South Africa,</w:t>
      </w:r>
      <w:r w:rsidR="008F449E">
        <w:rPr>
          <w:sz w:val="24"/>
          <w:szCs w:val="24"/>
        </w:rPr>
        <w:t xml:space="preserve"> the Citizenship Schools organized through Highlander,</w:t>
      </w:r>
      <w:r w:rsidR="007604B8">
        <w:rPr>
          <w:sz w:val="24"/>
          <w:szCs w:val="24"/>
        </w:rPr>
        <w:t xml:space="preserve"> and activ</w:t>
      </w:r>
      <w:r>
        <w:rPr>
          <w:sz w:val="24"/>
          <w:szCs w:val="24"/>
        </w:rPr>
        <w:t>ist</w:t>
      </w:r>
      <w:r w:rsidR="00AA61D7">
        <w:rPr>
          <w:sz w:val="24"/>
          <w:szCs w:val="24"/>
        </w:rPr>
        <w:t>s</w:t>
      </w:r>
      <w:r>
        <w:rPr>
          <w:sz w:val="24"/>
          <w:szCs w:val="24"/>
        </w:rPr>
        <w:t xml:space="preserve"> who played central role in those movements. It is through these examples that much of the book is brought to life. </w:t>
      </w:r>
      <w:r w:rsidR="005A6F7F">
        <w:rPr>
          <w:sz w:val="24"/>
          <w:szCs w:val="24"/>
        </w:rPr>
        <w:t>Of particular</w:t>
      </w:r>
      <w:r>
        <w:rPr>
          <w:sz w:val="24"/>
          <w:szCs w:val="24"/>
        </w:rPr>
        <w:t xml:space="preserve"> </w:t>
      </w:r>
      <w:r w:rsidR="00C019EE">
        <w:rPr>
          <w:sz w:val="24"/>
          <w:szCs w:val="24"/>
        </w:rPr>
        <w:t>interest is</w:t>
      </w:r>
      <w:r>
        <w:rPr>
          <w:sz w:val="24"/>
          <w:szCs w:val="24"/>
        </w:rPr>
        <w:t xml:space="preserve"> the brief discussion of Paul Robeson, an African American pop culture sin</w:t>
      </w:r>
      <w:r w:rsidR="00C94953">
        <w:rPr>
          <w:sz w:val="24"/>
          <w:szCs w:val="24"/>
        </w:rPr>
        <w:t>ger, the first African-American</w:t>
      </w:r>
      <w:r>
        <w:rPr>
          <w:sz w:val="24"/>
          <w:szCs w:val="24"/>
        </w:rPr>
        <w:t xml:space="preserve"> All-American football player, </w:t>
      </w:r>
      <w:r w:rsidR="007604B8">
        <w:rPr>
          <w:sz w:val="24"/>
          <w:szCs w:val="24"/>
        </w:rPr>
        <w:t xml:space="preserve">an expert on musicology, who “strove to use the Hollywood studio system against itself by promoting films that </w:t>
      </w:r>
      <w:r w:rsidR="00BB7316">
        <w:rPr>
          <w:sz w:val="24"/>
          <w:szCs w:val="24"/>
        </w:rPr>
        <w:t>…</w:t>
      </w:r>
      <w:r w:rsidR="007604B8">
        <w:rPr>
          <w:sz w:val="24"/>
          <w:szCs w:val="24"/>
        </w:rPr>
        <w:t xml:space="preserve"> could help undermine White supremacy” (pp. 166-67). </w:t>
      </w:r>
      <w:r w:rsidR="00C94953">
        <w:rPr>
          <w:sz w:val="24"/>
          <w:szCs w:val="24"/>
        </w:rPr>
        <w:t>Another</w:t>
      </w:r>
      <w:r w:rsidR="00BB7316">
        <w:rPr>
          <w:sz w:val="24"/>
          <w:szCs w:val="24"/>
        </w:rPr>
        <w:t xml:space="preserve"> individual</w:t>
      </w:r>
      <w:r w:rsidR="00C94953">
        <w:rPr>
          <w:sz w:val="24"/>
          <w:szCs w:val="24"/>
        </w:rPr>
        <w:t xml:space="preserve"> </w:t>
      </w:r>
      <w:r w:rsidR="005A6F7F">
        <w:rPr>
          <w:sz w:val="24"/>
          <w:szCs w:val="24"/>
        </w:rPr>
        <w:t xml:space="preserve">that is </w:t>
      </w:r>
      <w:r w:rsidR="00C94953">
        <w:rPr>
          <w:sz w:val="24"/>
          <w:szCs w:val="24"/>
        </w:rPr>
        <w:t>extensively</w:t>
      </w:r>
      <w:r w:rsidR="00C019EE">
        <w:rPr>
          <w:sz w:val="24"/>
          <w:szCs w:val="24"/>
        </w:rPr>
        <w:t xml:space="preserve"> referred to</w:t>
      </w:r>
      <w:r w:rsidR="00BB7316">
        <w:rPr>
          <w:sz w:val="24"/>
          <w:szCs w:val="24"/>
        </w:rPr>
        <w:t xml:space="preserve">, </w:t>
      </w:r>
      <w:r w:rsidR="00C94953">
        <w:rPr>
          <w:sz w:val="24"/>
          <w:szCs w:val="24"/>
        </w:rPr>
        <w:t>is the social reformer Che Guevara</w:t>
      </w:r>
      <w:r w:rsidR="00E9379D">
        <w:rPr>
          <w:sz w:val="24"/>
          <w:szCs w:val="24"/>
        </w:rPr>
        <w:t>, who is</w:t>
      </w:r>
      <w:r w:rsidR="005A6F7F">
        <w:rPr>
          <w:sz w:val="24"/>
          <w:szCs w:val="24"/>
        </w:rPr>
        <w:t xml:space="preserve"> seen as</w:t>
      </w:r>
      <w:r w:rsidR="00E9379D">
        <w:rPr>
          <w:sz w:val="24"/>
          <w:szCs w:val="24"/>
        </w:rPr>
        <w:t xml:space="preserve"> the epitome of a “radical educator</w:t>
      </w:r>
      <w:r w:rsidR="00C94953">
        <w:rPr>
          <w:sz w:val="24"/>
          <w:szCs w:val="24"/>
        </w:rPr>
        <w:t>”</w:t>
      </w:r>
      <w:r w:rsidR="00E9379D">
        <w:rPr>
          <w:sz w:val="24"/>
          <w:szCs w:val="24"/>
        </w:rPr>
        <w:t xml:space="preserve"> and</w:t>
      </w:r>
      <w:r w:rsidR="00C94953">
        <w:rPr>
          <w:sz w:val="24"/>
          <w:szCs w:val="24"/>
        </w:rPr>
        <w:t xml:space="preserve"> whose conception of hegemony takes on a new</w:t>
      </w:r>
      <w:r w:rsidR="00750571">
        <w:rPr>
          <w:sz w:val="24"/>
          <w:szCs w:val="24"/>
        </w:rPr>
        <w:t xml:space="preserve"> face,</w:t>
      </w:r>
      <w:r w:rsidR="00C94953">
        <w:rPr>
          <w:sz w:val="24"/>
          <w:szCs w:val="24"/>
        </w:rPr>
        <w:t xml:space="preserve"> </w:t>
      </w:r>
      <w:r w:rsidR="00A709DD">
        <w:rPr>
          <w:sz w:val="24"/>
          <w:szCs w:val="24"/>
        </w:rPr>
        <w:t xml:space="preserve">that </w:t>
      </w:r>
      <w:r w:rsidR="00C94953">
        <w:rPr>
          <w:sz w:val="24"/>
          <w:szCs w:val="24"/>
        </w:rPr>
        <w:t>as “sacrifice imbued with love and empathy transformed into service” (p. 95).</w:t>
      </w:r>
      <w:r w:rsidR="00750571">
        <w:rPr>
          <w:sz w:val="24"/>
          <w:szCs w:val="24"/>
        </w:rPr>
        <w:t xml:space="preserve"> </w:t>
      </w:r>
      <w:r w:rsidR="00C96F7E">
        <w:rPr>
          <w:sz w:val="24"/>
          <w:szCs w:val="24"/>
        </w:rPr>
        <w:t xml:space="preserve">Despite the relevance of </w:t>
      </w:r>
      <w:r w:rsidR="00750571">
        <w:rPr>
          <w:sz w:val="24"/>
          <w:szCs w:val="24"/>
        </w:rPr>
        <w:t xml:space="preserve">these models </w:t>
      </w:r>
      <w:r w:rsidR="00C019EE">
        <w:rPr>
          <w:sz w:val="24"/>
          <w:szCs w:val="24"/>
        </w:rPr>
        <w:t>they unfortunately, emerge</w:t>
      </w:r>
      <w:r w:rsidR="00750571">
        <w:rPr>
          <w:sz w:val="24"/>
          <w:szCs w:val="24"/>
        </w:rPr>
        <w:t xml:space="preserve"> one-</w:t>
      </w:r>
      <w:r w:rsidR="00C019EE">
        <w:rPr>
          <w:sz w:val="24"/>
          <w:szCs w:val="24"/>
        </w:rPr>
        <w:t>dimensionally,</w:t>
      </w:r>
      <w:r w:rsidR="00750571">
        <w:rPr>
          <w:sz w:val="24"/>
          <w:szCs w:val="24"/>
        </w:rPr>
        <w:t xml:space="preserve"> devoid of the complexity and challenges inherent to</w:t>
      </w:r>
      <w:r w:rsidR="00AA61D7">
        <w:rPr>
          <w:sz w:val="24"/>
          <w:szCs w:val="24"/>
        </w:rPr>
        <w:t xml:space="preserve"> a radical</w:t>
      </w:r>
      <w:r w:rsidR="00750571">
        <w:rPr>
          <w:sz w:val="24"/>
          <w:szCs w:val="24"/>
        </w:rPr>
        <w:t xml:space="preserve"> educator’s role. Most disconcerting is the</w:t>
      </w:r>
      <w:r w:rsidR="00C96F7E">
        <w:rPr>
          <w:sz w:val="24"/>
          <w:szCs w:val="24"/>
        </w:rPr>
        <w:t xml:space="preserve"> uncritical and uncontroversial</w:t>
      </w:r>
      <w:r w:rsidR="00750571">
        <w:rPr>
          <w:sz w:val="24"/>
          <w:szCs w:val="24"/>
        </w:rPr>
        <w:t xml:space="preserve"> portrayal of Che as a prophet</w:t>
      </w:r>
      <w:r w:rsidR="00C96F7E">
        <w:rPr>
          <w:sz w:val="24"/>
          <w:szCs w:val="24"/>
        </w:rPr>
        <w:t>ic</w:t>
      </w:r>
      <w:r w:rsidR="00750571">
        <w:rPr>
          <w:sz w:val="24"/>
          <w:szCs w:val="24"/>
        </w:rPr>
        <w:t xml:space="preserve"> iconic social </w:t>
      </w:r>
      <w:r w:rsidR="001F4142">
        <w:rPr>
          <w:sz w:val="24"/>
          <w:szCs w:val="24"/>
        </w:rPr>
        <w:t>activist, who</w:t>
      </w:r>
      <w:r w:rsidR="005555F9">
        <w:rPr>
          <w:sz w:val="24"/>
          <w:szCs w:val="24"/>
        </w:rPr>
        <w:t>se</w:t>
      </w:r>
      <w:r w:rsidR="00112673">
        <w:rPr>
          <w:sz w:val="24"/>
          <w:szCs w:val="24"/>
        </w:rPr>
        <w:t xml:space="preserve"> </w:t>
      </w:r>
      <w:r w:rsidR="00DB5FFB">
        <w:rPr>
          <w:sz w:val="24"/>
          <w:szCs w:val="24"/>
        </w:rPr>
        <w:t xml:space="preserve">contested </w:t>
      </w:r>
      <w:r w:rsidR="001F4142">
        <w:rPr>
          <w:sz w:val="24"/>
          <w:szCs w:val="24"/>
        </w:rPr>
        <w:t xml:space="preserve">actions </w:t>
      </w:r>
      <w:r w:rsidR="00112673">
        <w:rPr>
          <w:sz w:val="24"/>
          <w:szCs w:val="24"/>
        </w:rPr>
        <w:t>such as his</w:t>
      </w:r>
      <w:r w:rsidR="00C96F7E">
        <w:rPr>
          <w:sz w:val="24"/>
          <w:szCs w:val="24"/>
        </w:rPr>
        <w:t xml:space="preserve"> use of summary executions of informers and deserters</w:t>
      </w:r>
      <w:r w:rsidR="004D4F02">
        <w:rPr>
          <w:sz w:val="24"/>
          <w:szCs w:val="24"/>
        </w:rPr>
        <w:t xml:space="preserve"> without trial</w:t>
      </w:r>
      <w:r w:rsidR="00C019EE">
        <w:rPr>
          <w:sz w:val="24"/>
          <w:szCs w:val="24"/>
        </w:rPr>
        <w:t xml:space="preserve"> </w:t>
      </w:r>
      <w:r w:rsidR="00C96F7E">
        <w:rPr>
          <w:sz w:val="24"/>
          <w:szCs w:val="24"/>
        </w:rPr>
        <w:t xml:space="preserve">and </w:t>
      </w:r>
      <w:r w:rsidR="008F449E">
        <w:rPr>
          <w:sz w:val="24"/>
          <w:szCs w:val="24"/>
        </w:rPr>
        <w:t>his support for</w:t>
      </w:r>
      <w:r w:rsidR="00C96F7E">
        <w:rPr>
          <w:sz w:val="24"/>
          <w:szCs w:val="24"/>
        </w:rPr>
        <w:t xml:space="preserve"> the use of nuclear missiles during the Cuban Revolution</w:t>
      </w:r>
      <w:r w:rsidR="001F4142">
        <w:rPr>
          <w:sz w:val="24"/>
          <w:szCs w:val="24"/>
        </w:rPr>
        <w:t>, are completely overlooked</w:t>
      </w:r>
      <w:r w:rsidR="00C96F7E">
        <w:rPr>
          <w:sz w:val="24"/>
          <w:szCs w:val="24"/>
        </w:rPr>
        <w:t xml:space="preserve">. Ironically, by not recognizing the </w:t>
      </w:r>
      <w:r w:rsidR="00A709DD">
        <w:rPr>
          <w:sz w:val="24"/>
          <w:szCs w:val="24"/>
        </w:rPr>
        <w:t>inherent</w:t>
      </w:r>
      <w:r w:rsidR="00C96F7E">
        <w:rPr>
          <w:sz w:val="24"/>
          <w:szCs w:val="24"/>
        </w:rPr>
        <w:t xml:space="preserve"> shortcomings of these educators</w:t>
      </w:r>
      <w:r w:rsidR="001F4142">
        <w:rPr>
          <w:sz w:val="24"/>
          <w:szCs w:val="24"/>
        </w:rPr>
        <w:t xml:space="preserve"> who act has models of leadership in the pursuit of a “socialist democracy”</w:t>
      </w:r>
      <w:r w:rsidR="00112673">
        <w:rPr>
          <w:sz w:val="24"/>
          <w:szCs w:val="24"/>
        </w:rPr>
        <w:t xml:space="preserve">, </w:t>
      </w:r>
      <w:r w:rsidR="001F4142">
        <w:rPr>
          <w:sz w:val="24"/>
          <w:szCs w:val="24"/>
        </w:rPr>
        <w:t>that is</w:t>
      </w:r>
      <w:r w:rsidR="00C019EE">
        <w:rPr>
          <w:sz w:val="24"/>
          <w:szCs w:val="24"/>
        </w:rPr>
        <w:t xml:space="preserve"> by</w:t>
      </w:r>
      <w:r w:rsidR="001F4142">
        <w:rPr>
          <w:sz w:val="24"/>
          <w:szCs w:val="24"/>
        </w:rPr>
        <w:t xml:space="preserve"> not </w:t>
      </w:r>
      <w:r w:rsidR="00112673">
        <w:rPr>
          <w:sz w:val="24"/>
          <w:szCs w:val="24"/>
        </w:rPr>
        <w:t>separating the “man/women from the myth</w:t>
      </w:r>
      <w:r w:rsidR="00C96F7E">
        <w:rPr>
          <w:sz w:val="24"/>
          <w:szCs w:val="24"/>
        </w:rPr>
        <w:t>,</w:t>
      </w:r>
      <w:r w:rsidR="00112673">
        <w:rPr>
          <w:sz w:val="24"/>
          <w:szCs w:val="24"/>
        </w:rPr>
        <w:t>”</w:t>
      </w:r>
      <w:r w:rsidR="00C96F7E">
        <w:rPr>
          <w:sz w:val="24"/>
          <w:szCs w:val="24"/>
        </w:rPr>
        <w:t xml:space="preserve"> the authors</w:t>
      </w:r>
      <w:r w:rsidR="00E9526A">
        <w:rPr>
          <w:sz w:val="24"/>
          <w:szCs w:val="24"/>
        </w:rPr>
        <w:t xml:space="preserve"> are promoting</w:t>
      </w:r>
      <w:r w:rsidR="00B87AE5">
        <w:rPr>
          <w:sz w:val="24"/>
          <w:szCs w:val="24"/>
        </w:rPr>
        <w:t xml:space="preserve"> a false conscious</w:t>
      </w:r>
      <w:r w:rsidR="00A709DD">
        <w:rPr>
          <w:sz w:val="24"/>
          <w:szCs w:val="24"/>
        </w:rPr>
        <w:t>ness</w:t>
      </w:r>
      <w:r w:rsidR="00B87AE5">
        <w:rPr>
          <w:sz w:val="24"/>
          <w:szCs w:val="24"/>
        </w:rPr>
        <w:t>,</w:t>
      </w:r>
      <w:r w:rsidR="00BB7316">
        <w:rPr>
          <w:sz w:val="24"/>
          <w:szCs w:val="24"/>
        </w:rPr>
        <w:t xml:space="preserve"> not far field from what</w:t>
      </w:r>
      <w:r w:rsidR="00E9526A">
        <w:rPr>
          <w:sz w:val="24"/>
          <w:szCs w:val="24"/>
        </w:rPr>
        <w:t xml:space="preserve"> </w:t>
      </w:r>
      <w:r w:rsidR="001F4142">
        <w:rPr>
          <w:sz w:val="24"/>
          <w:szCs w:val="24"/>
        </w:rPr>
        <w:t>they contest about</w:t>
      </w:r>
      <w:r w:rsidR="00E9526A">
        <w:rPr>
          <w:sz w:val="24"/>
          <w:szCs w:val="24"/>
        </w:rPr>
        <w:t xml:space="preserve"> Glen Beck and Rush Limbaugh</w:t>
      </w:r>
      <w:r w:rsidR="00BB7316">
        <w:rPr>
          <w:sz w:val="24"/>
          <w:szCs w:val="24"/>
        </w:rPr>
        <w:t>’s</w:t>
      </w:r>
      <w:r w:rsidR="006D08E1">
        <w:rPr>
          <w:sz w:val="24"/>
          <w:szCs w:val="24"/>
        </w:rPr>
        <w:t xml:space="preserve"> misdirected conception of socialism</w:t>
      </w:r>
      <w:r w:rsidR="00E9526A">
        <w:rPr>
          <w:sz w:val="24"/>
          <w:szCs w:val="24"/>
        </w:rPr>
        <w:t>.</w:t>
      </w:r>
    </w:p>
    <w:p w:rsidR="00B87AE5" w:rsidRDefault="004D40EC" w:rsidP="003D4432">
      <w:pPr>
        <w:spacing w:line="480" w:lineRule="auto"/>
        <w:rPr>
          <w:sz w:val="24"/>
          <w:szCs w:val="24"/>
        </w:rPr>
      </w:pPr>
      <w:r>
        <w:rPr>
          <w:sz w:val="24"/>
          <w:szCs w:val="24"/>
        </w:rPr>
        <w:t xml:space="preserve">Despite these shortcomings the authors </w:t>
      </w:r>
      <w:r w:rsidR="006D08E1">
        <w:rPr>
          <w:sz w:val="24"/>
          <w:szCs w:val="24"/>
        </w:rPr>
        <w:t>accomplish</w:t>
      </w:r>
      <w:r w:rsidR="001D7E9D">
        <w:rPr>
          <w:sz w:val="24"/>
          <w:szCs w:val="24"/>
        </w:rPr>
        <w:t xml:space="preserve"> much if not more than what they intended. This book </w:t>
      </w:r>
      <w:r>
        <w:rPr>
          <w:sz w:val="24"/>
          <w:szCs w:val="24"/>
        </w:rPr>
        <w:t>as well as other writing</w:t>
      </w:r>
      <w:r w:rsidR="00AA61D7">
        <w:rPr>
          <w:sz w:val="24"/>
          <w:szCs w:val="24"/>
        </w:rPr>
        <w:t xml:space="preserve">s by Brookfield and Holst </w:t>
      </w:r>
      <w:r w:rsidR="005A6F7F">
        <w:rPr>
          <w:sz w:val="24"/>
          <w:szCs w:val="24"/>
        </w:rPr>
        <w:t>offer</w:t>
      </w:r>
      <w:r w:rsidR="00C019EE">
        <w:rPr>
          <w:sz w:val="24"/>
          <w:szCs w:val="24"/>
        </w:rPr>
        <w:t xml:space="preserve"> a </w:t>
      </w:r>
      <w:r w:rsidR="00C019EE" w:rsidRPr="001D7E9D">
        <w:rPr>
          <w:sz w:val="24"/>
          <w:szCs w:val="24"/>
        </w:rPr>
        <w:t>confrontational</w:t>
      </w:r>
      <w:r w:rsidR="00BC5870">
        <w:rPr>
          <w:sz w:val="24"/>
          <w:szCs w:val="24"/>
        </w:rPr>
        <w:t xml:space="preserve"> view of adult education</w:t>
      </w:r>
      <w:r w:rsidR="00C019EE">
        <w:rPr>
          <w:sz w:val="24"/>
          <w:szCs w:val="24"/>
        </w:rPr>
        <w:t xml:space="preserve"> that challenges the capitalist ideology, and </w:t>
      </w:r>
      <w:r w:rsidR="00AA61D7">
        <w:rPr>
          <w:sz w:val="24"/>
          <w:szCs w:val="24"/>
        </w:rPr>
        <w:t>play</w:t>
      </w:r>
      <w:r w:rsidR="00F241AB">
        <w:rPr>
          <w:sz w:val="24"/>
          <w:szCs w:val="24"/>
        </w:rPr>
        <w:t>s</w:t>
      </w:r>
      <w:r w:rsidR="00AA61D7">
        <w:rPr>
          <w:sz w:val="24"/>
          <w:szCs w:val="24"/>
        </w:rPr>
        <w:t xml:space="preserve"> a significant role in </w:t>
      </w:r>
      <w:r>
        <w:rPr>
          <w:sz w:val="24"/>
          <w:szCs w:val="24"/>
        </w:rPr>
        <w:t>introducing and re-engaging the fiel</w:t>
      </w:r>
      <w:bookmarkStart w:id="0" w:name="_GoBack"/>
      <w:bookmarkEnd w:id="0"/>
      <w:r>
        <w:rPr>
          <w:sz w:val="24"/>
          <w:szCs w:val="24"/>
        </w:rPr>
        <w:t xml:space="preserve">d of adult education </w:t>
      </w:r>
      <w:r w:rsidR="006D08E1">
        <w:rPr>
          <w:sz w:val="24"/>
          <w:szCs w:val="24"/>
        </w:rPr>
        <w:t>in the practice of participatory democracy.</w:t>
      </w:r>
      <w:r>
        <w:rPr>
          <w:sz w:val="24"/>
          <w:szCs w:val="24"/>
        </w:rPr>
        <w:t xml:space="preserve"> </w:t>
      </w:r>
      <w:r w:rsidR="00112931">
        <w:rPr>
          <w:sz w:val="24"/>
          <w:szCs w:val="24"/>
        </w:rPr>
        <w:t xml:space="preserve">For books to read in </w:t>
      </w:r>
      <w:r w:rsidR="00C019EE">
        <w:rPr>
          <w:sz w:val="24"/>
          <w:szCs w:val="24"/>
        </w:rPr>
        <w:t>2011</w:t>
      </w:r>
      <w:r w:rsidR="00AA61D7">
        <w:rPr>
          <w:sz w:val="24"/>
          <w:szCs w:val="24"/>
        </w:rPr>
        <w:t xml:space="preserve"> about</w:t>
      </w:r>
      <w:r w:rsidR="00112931">
        <w:rPr>
          <w:sz w:val="24"/>
          <w:szCs w:val="24"/>
        </w:rPr>
        <w:t xml:space="preserve"> adult</w:t>
      </w:r>
      <w:r w:rsidR="001F4142">
        <w:rPr>
          <w:sz w:val="24"/>
          <w:szCs w:val="24"/>
        </w:rPr>
        <w:t xml:space="preserve"> education this book </w:t>
      </w:r>
      <w:r w:rsidR="00AA61D7">
        <w:rPr>
          <w:sz w:val="24"/>
          <w:szCs w:val="24"/>
        </w:rPr>
        <w:t>should</w:t>
      </w:r>
      <w:r w:rsidR="00C019EE">
        <w:rPr>
          <w:sz w:val="24"/>
          <w:szCs w:val="24"/>
        </w:rPr>
        <w:t xml:space="preserve"> be at</w:t>
      </w:r>
      <w:r w:rsidR="00112931">
        <w:rPr>
          <w:sz w:val="24"/>
          <w:szCs w:val="24"/>
        </w:rPr>
        <w:t xml:space="preserve"> the top of th</w:t>
      </w:r>
      <w:r w:rsidR="00E9379D">
        <w:rPr>
          <w:sz w:val="24"/>
          <w:szCs w:val="24"/>
        </w:rPr>
        <w:t>e</w:t>
      </w:r>
      <w:r w:rsidR="00112931">
        <w:rPr>
          <w:sz w:val="24"/>
          <w:szCs w:val="24"/>
        </w:rPr>
        <w:t xml:space="preserve"> list</w:t>
      </w:r>
      <w:r w:rsidR="000029BA">
        <w:rPr>
          <w:sz w:val="24"/>
          <w:szCs w:val="24"/>
        </w:rPr>
        <w:t>.</w:t>
      </w:r>
    </w:p>
    <w:p w:rsidR="0041487F" w:rsidRDefault="0041487F" w:rsidP="003D4432">
      <w:pPr>
        <w:spacing w:after="0" w:line="480" w:lineRule="auto"/>
        <w:rPr>
          <w:sz w:val="24"/>
          <w:szCs w:val="24"/>
        </w:rPr>
      </w:pPr>
    </w:p>
    <w:p w:rsidR="0041487F" w:rsidRDefault="000D1E31" w:rsidP="003D4432">
      <w:pPr>
        <w:spacing w:after="0"/>
        <w:rPr>
          <w:sz w:val="24"/>
          <w:szCs w:val="24"/>
        </w:rPr>
      </w:pPr>
      <w:r>
        <w:rPr>
          <w:sz w:val="24"/>
          <w:szCs w:val="24"/>
        </w:rPr>
        <w:t>Edward W. Taylor</w:t>
      </w:r>
    </w:p>
    <w:p w:rsidR="000D1E31" w:rsidRDefault="000D1E31" w:rsidP="003D4432">
      <w:pPr>
        <w:spacing w:after="0"/>
        <w:rPr>
          <w:sz w:val="24"/>
          <w:szCs w:val="24"/>
        </w:rPr>
      </w:pPr>
      <w:r>
        <w:rPr>
          <w:sz w:val="24"/>
          <w:szCs w:val="24"/>
        </w:rPr>
        <w:t>Adult Education Program</w:t>
      </w:r>
    </w:p>
    <w:p w:rsidR="000D1E31" w:rsidRPr="00A20DF7" w:rsidRDefault="000D1E31" w:rsidP="003D4432">
      <w:pPr>
        <w:spacing w:after="0"/>
        <w:rPr>
          <w:sz w:val="24"/>
          <w:szCs w:val="24"/>
        </w:rPr>
      </w:pPr>
      <w:r>
        <w:rPr>
          <w:sz w:val="24"/>
          <w:szCs w:val="24"/>
        </w:rPr>
        <w:t>Penn State University-Harrisburg</w:t>
      </w:r>
    </w:p>
    <w:sectPr w:rsidR="000D1E31" w:rsidRPr="00A20DF7" w:rsidSect="006D0BEC">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
  <w:rsids>
    <w:rsidRoot w:val="00A20DF7"/>
    <w:rsid w:val="00000A0B"/>
    <w:rsid w:val="000029BA"/>
    <w:rsid w:val="00026402"/>
    <w:rsid w:val="0006362D"/>
    <w:rsid w:val="000744B2"/>
    <w:rsid w:val="000D1E31"/>
    <w:rsid w:val="000D6276"/>
    <w:rsid w:val="000F2D48"/>
    <w:rsid w:val="000F3AAA"/>
    <w:rsid w:val="00112673"/>
    <w:rsid w:val="00112931"/>
    <w:rsid w:val="00136BFC"/>
    <w:rsid w:val="00152063"/>
    <w:rsid w:val="00157AF7"/>
    <w:rsid w:val="001A1498"/>
    <w:rsid w:val="001C1443"/>
    <w:rsid w:val="001D7E9D"/>
    <w:rsid w:val="001F4142"/>
    <w:rsid w:val="00242E06"/>
    <w:rsid w:val="002B0B4C"/>
    <w:rsid w:val="00353672"/>
    <w:rsid w:val="00397942"/>
    <w:rsid w:val="003A22B1"/>
    <w:rsid w:val="003D4432"/>
    <w:rsid w:val="003E6671"/>
    <w:rsid w:val="003F3941"/>
    <w:rsid w:val="0041487F"/>
    <w:rsid w:val="004432AE"/>
    <w:rsid w:val="004D40EC"/>
    <w:rsid w:val="004D4F02"/>
    <w:rsid w:val="004F109E"/>
    <w:rsid w:val="005555F9"/>
    <w:rsid w:val="005A5AE5"/>
    <w:rsid w:val="005A6F7F"/>
    <w:rsid w:val="006050F7"/>
    <w:rsid w:val="006578FA"/>
    <w:rsid w:val="006D08E1"/>
    <w:rsid w:val="006D0BEC"/>
    <w:rsid w:val="006E14A2"/>
    <w:rsid w:val="00750571"/>
    <w:rsid w:val="007604B8"/>
    <w:rsid w:val="007718AD"/>
    <w:rsid w:val="00791939"/>
    <w:rsid w:val="007D0B68"/>
    <w:rsid w:val="007F2FE5"/>
    <w:rsid w:val="0083105C"/>
    <w:rsid w:val="008E4750"/>
    <w:rsid w:val="008F449E"/>
    <w:rsid w:val="00964176"/>
    <w:rsid w:val="009A09AD"/>
    <w:rsid w:val="009F0E6A"/>
    <w:rsid w:val="00A0065F"/>
    <w:rsid w:val="00A20DF7"/>
    <w:rsid w:val="00A709DD"/>
    <w:rsid w:val="00A86D02"/>
    <w:rsid w:val="00AA2EF4"/>
    <w:rsid w:val="00AA61D7"/>
    <w:rsid w:val="00AC64E9"/>
    <w:rsid w:val="00AF3A6F"/>
    <w:rsid w:val="00B87AE5"/>
    <w:rsid w:val="00BB7316"/>
    <w:rsid w:val="00BC5870"/>
    <w:rsid w:val="00C019EE"/>
    <w:rsid w:val="00C023B1"/>
    <w:rsid w:val="00C6044D"/>
    <w:rsid w:val="00C85A51"/>
    <w:rsid w:val="00C905EE"/>
    <w:rsid w:val="00C94953"/>
    <w:rsid w:val="00C96F7E"/>
    <w:rsid w:val="00CE5BC3"/>
    <w:rsid w:val="00DB5FFB"/>
    <w:rsid w:val="00DD6B17"/>
    <w:rsid w:val="00DE492D"/>
    <w:rsid w:val="00E7084B"/>
    <w:rsid w:val="00E9379D"/>
    <w:rsid w:val="00E9526A"/>
    <w:rsid w:val="00EF6116"/>
    <w:rsid w:val="00F241AB"/>
    <w:rsid w:val="00FA7B3D"/>
    <w:rsid w:val="00FF2D9F"/>
  </w:rsids>
  <m:mathPr>
    <m:mathFont m:val="@ＭＳ ゴシック"/>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BF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B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953</Words>
  <Characters>5433</Characters>
  <Application>Microsoft Macintosh Word</Application>
  <DocSecurity>0</DocSecurity>
  <Lines>45</Lines>
  <Paragraphs>10</Paragraphs>
  <ScaleCrop>false</ScaleCrop>
  <Company>Penn State Harrisburg</Company>
  <LinksUpToDate>false</LinksUpToDate>
  <CharactersWithSpaces>6672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Taylor</dc:creator>
  <cp:keywords/>
  <dc:description/>
  <cp:lastModifiedBy>Katherine McManus</cp:lastModifiedBy>
  <cp:revision>2</cp:revision>
  <dcterms:created xsi:type="dcterms:W3CDTF">2011-06-17T22:56:00Z</dcterms:created>
  <dcterms:modified xsi:type="dcterms:W3CDTF">2011-06-17T22:56:00Z</dcterms:modified>
</cp:coreProperties>
</file>